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A" w:rsidRDefault="00EC6BA6" w:rsidP="00EC6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A0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A95E4F" w:rsidRDefault="00A95E4F" w:rsidP="00A95E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E4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Пестравский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4F">
        <w:rPr>
          <w:rFonts w:ascii="Times New Roman" w:hAnsi="Times New Roman" w:cs="Times New Roman"/>
          <w:sz w:val="28"/>
          <w:szCs w:val="28"/>
        </w:rPr>
        <w:t>доводит до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4F">
        <w:rPr>
          <w:rFonts w:ascii="Times New Roman" w:hAnsi="Times New Roman" w:cs="Times New Roman"/>
          <w:sz w:val="28"/>
          <w:szCs w:val="28"/>
        </w:rPr>
        <w:t xml:space="preserve">информацию о Всероссийском конкурсе </w:t>
      </w:r>
      <w:r>
        <w:rPr>
          <w:rFonts w:ascii="Times New Roman" w:hAnsi="Times New Roman" w:cs="Times New Roman"/>
          <w:sz w:val="28"/>
          <w:szCs w:val="28"/>
        </w:rPr>
        <w:t xml:space="preserve">на «Лучшее предприятие торговли </w:t>
      </w:r>
      <w:r w:rsidRPr="00A95E4F">
        <w:rPr>
          <w:rFonts w:ascii="Times New Roman" w:hAnsi="Times New Roman" w:cs="Times New Roman"/>
          <w:sz w:val="28"/>
          <w:szCs w:val="28"/>
        </w:rPr>
        <w:t>продовольственными товарами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(далее – конкурс). </w:t>
      </w:r>
      <w:r w:rsidRPr="00A95E4F">
        <w:rPr>
          <w:rFonts w:ascii="Times New Roman" w:hAnsi="Times New Roman" w:cs="Times New Roman"/>
          <w:sz w:val="28"/>
          <w:szCs w:val="28"/>
        </w:rPr>
        <w:t>Основной целью проведения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сероссийского конкурса является </w:t>
      </w:r>
      <w:r w:rsidRPr="00A95E4F">
        <w:rPr>
          <w:rFonts w:ascii="Times New Roman" w:hAnsi="Times New Roman" w:cs="Times New Roman"/>
          <w:sz w:val="28"/>
          <w:szCs w:val="28"/>
        </w:rPr>
        <w:t>выявление лучших предприятий торго</w:t>
      </w:r>
      <w:r>
        <w:rPr>
          <w:rFonts w:ascii="Times New Roman" w:hAnsi="Times New Roman" w:cs="Times New Roman"/>
          <w:sz w:val="28"/>
          <w:szCs w:val="28"/>
        </w:rPr>
        <w:t xml:space="preserve">вли продовольственными товарами </w:t>
      </w:r>
      <w:proofErr w:type="gramStart"/>
      <w:r w:rsidRPr="00A95E4F">
        <w:rPr>
          <w:rFonts w:ascii="Times New Roman" w:hAnsi="Times New Roman" w:cs="Times New Roman"/>
          <w:sz w:val="28"/>
          <w:szCs w:val="28"/>
        </w:rPr>
        <w:t>на основе конкурсного отбора по итогам рабо</w:t>
      </w:r>
      <w:r>
        <w:rPr>
          <w:rFonts w:ascii="Times New Roman" w:hAnsi="Times New Roman" w:cs="Times New Roman"/>
          <w:sz w:val="28"/>
          <w:szCs w:val="28"/>
        </w:rPr>
        <w:t xml:space="preserve">ты за отчетный год по сравнению </w:t>
      </w:r>
      <w:r w:rsidRPr="00A95E4F">
        <w:rPr>
          <w:rFonts w:ascii="Times New Roman" w:hAnsi="Times New Roman" w:cs="Times New Roman"/>
          <w:sz w:val="28"/>
          <w:szCs w:val="28"/>
        </w:rPr>
        <w:t>с предыдущим годом</w:t>
      </w:r>
      <w:proofErr w:type="gramEnd"/>
      <w:r w:rsidRPr="00A95E4F">
        <w:rPr>
          <w:rFonts w:ascii="Times New Roman" w:hAnsi="Times New Roman" w:cs="Times New Roman"/>
          <w:sz w:val="28"/>
          <w:szCs w:val="28"/>
        </w:rPr>
        <w:t>.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5E4F">
        <w:rPr>
          <w:rFonts w:ascii="Times New Roman" w:hAnsi="Times New Roman" w:cs="Times New Roman"/>
          <w:sz w:val="28"/>
          <w:szCs w:val="28"/>
        </w:rPr>
        <w:t>Важнейшими показателями оценк</w:t>
      </w:r>
      <w:r>
        <w:rPr>
          <w:rFonts w:ascii="Times New Roman" w:hAnsi="Times New Roman" w:cs="Times New Roman"/>
          <w:sz w:val="28"/>
          <w:szCs w:val="28"/>
        </w:rPr>
        <w:t xml:space="preserve">и итогов работы предприятия для </w:t>
      </w:r>
      <w:r w:rsidRPr="00A95E4F">
        <w:rPr>
          <w:rFonts w:ascii="Times New Roman" w:hAnsi="Times New Roman" w:cs="Times New Roman"/>
          <w:sz w:val="28"/>
          <w:szCs w:val="28"/>
        </w:rPr>
        <w:t>участия во Всероссийском конкурсе являются: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E4F">
        <w:rPr>
          <w:rFonts w:ascii="Times New Roman" w:hAnsi="Times New Roman" w:cs="Times New Roman"/>
          <w:sz w:val="28"/>
          <w:szCs w:val="28"/>
        </w:rPr>
        <w:t xml:space="preserve"> темпы роста объемов товарооборота в отчетном периоде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4F">
        <w:rPr>
          <w:rFonts w:ascii="Times New Roman" w:hAnsi="Times New Roman" w:cs="Times New Roman"/>
          <w:sz w:val="28"/>
          <w:szCs w:val="28"/>
        </w:rPr>
        <w:t>по сравнению с предыдущим годом;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E4F">
        <w:rPr>
          <w:rFonts w:ascii="Times New Roman" w:hAnsi="Times New Roman" w:cs="Times New Roman"/>
          <w:sz w:val="28"/>
          <w:szCs w:val="28"/>
        </w:rPr>
        <w:t xml:space="preserve"> доля отечественного продовольствия в общих объемах реализации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4F">
        <w:rPr>
          <w:rFonts w:ascii="Times New Roman" w:hAnsi="Times New Roman" w:cs="Times New Roman"/>
          <w:sz w:val="28"/>
          <w:szCs w:val="28"/>
        </w:rPr>
        <w:t>продуктов питания и темпы ее роста;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E4F">
        <w:rPr>
          <w:rFonts w:ascii="Times New Roman" w:hAnsi="Times New Roman" w:cs="Times New Roman"/>
          <w:sz w:val="28"/>
          <w:szCs w:val="28"/>
        </w:rPr>
        <w:t xml:space="preserve"> показатели рентабельности работы предприятия в </w:t>
      </w:r>
      <w:proofErr w:type="gramStart"/>
      <w:r w:rsidRPr="00A95E4F">
        <w:rPr>
          <w:rFonts w:ascii="Times New Roman" w:hAnsi="Times New Roman" w:cs="Times New Roman"/>
          <w:sz w:val="28"/>
          <w:szCs w:val="28"/>
        </w:rPr>
        <w:t>отчетном</w:t>
      </w:r>
      <w:proofErr w:type="gramEnd"/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E4F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A95E4F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годом;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E4F">
        <w:rPr>
          <w:rFonts w:ascii="Times New Roman" w:hAnsi="Times New Roman" w:cs="Times New Roman"/>
          <w:sz w:val="28"/>
          <w:szCs w:val="28"/>
        </w:rPr>
        <w:t xml:space="preserve"> объемы перечисленных налогов в бюджет государства в </w:t>
      </w:r>
      <w:proofErr w:type="gramStart"/>
      <w:r w:rsidRPr="00A95E4F">
        <w:rPr>
          <w:rFonts w:ascii="Times New Roman" w:hAnsi="Times New Roman" w:cs="Times New Roman"/>
          <w:sz w:val="28"/>
          <w:szCs w:val="28"/>
        </w:rPr>
        <w:t>отчетном</w:t>
      </w:r>
      <w:proofErr w:type="gramEnd"/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4F">
        <w:rPr>
          <w:rFonts w:ascii="Times New Roman" w:hAnsi="Times New Roman" w:cs="Times New Roman"/>
          <w:sz w:val="28"/>
          <w:szCs w:val="28"/>
        </w:rPr>
        <w:t xml:space="preserve">году и темпы их роста по сравнению </w:t>
      </w:r>
      <w:proofErr w:type="gramStart"/>
      <w:r w:rsidRPr="00A95E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E4F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A95E4F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E4F">
        <w:rPr>
          <w:rFonts w:ascii="Times New Roman" w:hAnsi="Times New Roman" w:cs="Times New Roman"/>
          <w:sz w:val="28"/>
          <w:szCs w:val="28"/>
        </w:rPr>
        <w:t xml:space="preserve"> инвестирование сре</w:t>
      </w:r>
      <w:proofErr w:type="gramStart"/>
      <w:r w:rsidRPr="00A95E4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95E4F">
        <w:rPr>
          <w:rFonts w:ascii="Times New Roman" w:hAnsi="Times New Roman" w:cs="Times New Roman"/>
          <w:sz w:val="28"/>
          <w:szCs w:val="28"/>
        </w:rPr>
        <w:t>азвитие предприятия и внедрение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4F">
        <w:rPr>
          <w:rFonts w:ascii="Times New Roman" w:hAnsi="Times New Roman" w:cs="Times New Roman"/>
          <w:sz w:val="28"/>
          <w:szCs w:val="28"/>
        </w:rPr>
        <w:t>современных информационных технологий.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5E4F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gramStart"/>
      <w:r w:rsidRPr="00A95E4F">
        <w:rPr>
          <w:rFonts w:ascii="Times New Roman" w:hAnsi="Times New Roman" w:cs="Times New Roman"/>
          <w:sz w:val="28"/>
          <w:szCs w:val="28"/>
        </w:rPr>
        <w:t>для участия в конкурсе по итогам работы предприятия за отчетный период в соответствии</w:t>
      </w:r>
      <w:proofErr w:type="gramEnd"/>
      <w:r w:rsidRPr="00A95E4F">
        <w:rPr>
          <w:rFonts w:ascii="Times New Roman" w:hAnsi="Times New Roman" w:cs="Times New Roman"/>
          <w:sz w:val="28"/>
          <w:szCs w:val="28"/>
        </w:rPr>
        <w:t xml:space="preserve"> с Положением о Всероссийском конкурсе необходимо представить в адрес Союза оптовых продовольственных рынков России до 10 апреля 2019 года.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5E4F">
        <w:rPr>
          <w:rFonts w:ascii="Times New Roman" w:hAnsi="Times New Roman" w:cs="Times New Roman"/>
          <w:sz w:val="28"/>
          <w:szCs w:val="28"/>
        </w:rPr>
        <w:t>По вопросам участия необходимо обращаться по телефону 8(495)6493360 или по адресу электронной почты: souzopr@yandex.ru.</w:t>
      </w:r>
    </w:p>
    <w:p w:rsidR="00A95E4F" w:rsidRPr="00A95E4F" w:rsidRDefault="00A95E4F" w:rsidP="00A95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A95E4F">
        <w:rPr>
          <w:rFonts w:ascii="Times New Roman" w:hAnsi="Times New Roman" w:cs="Times New Roman"/>
          <w:sz w:val="28"/>
          <w:szCs w:val="28"/>
        </w:rPr>
        <w:t>Награждение победителей Конкурса состоится в рамках Всероссийской конференции по вопросам развития и регулирования торговой деятельности, которая состоится в Москве с 17 по 19 апреля 2019 года.</w:t>
      </w:r>
    </w:p>
    <w:p w:rsidR="00EC6BA6" w:rsidRPr="00EC6BA6" w:rsidRDefault="00EC6BA6" w:rsidP="00A95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6BA6" w:rsidRPr="00EC6BA6" w:rsidSect="00A95E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89"/>
    <w:rsid w:val="003F45BF"/>
    <w:rsid w:val="0048368D"/>
    <w:rsid w:val="009755A0"/>
    <w:rsid w:val="00A95E4F"/>
    <w:rsid w:val="00A97789"/>
    <w:rsid w:val="00B73FCA"/>
    <w:rsid w:val="00E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2019-03-22T07:53:00Z</cp:lastPrinted>
  <dcterms:created xsi:type="dcterms:W3CDTF">2019-03-22T11:47:00Z</dcterms:created>
  <dcterms:modified xsi:type="dcterms:W3CDTF">2019-03-22T11:47:00Z</dcterms:modified>
</cp:coreProperties>
</file>